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Tahoma,Bold" w:hAnsi="Tahoma,Bold" w:cs="Tahoma,Bold"/>
          <w:b/>
          <w:bCs/>
        </w:rPr>
      </w:pPr>
      <w:r>
        <w:rPr>
          <w:rFonts w:ascii="Tahoma,Bold" w:hAnsi="Tahoma,Bold" w:cs="Tahoma,Bold"/>
          <w:b/>
          <w:bCs/>
        </w:rPr>
        <w:t>Практические задания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</w:rPr>
      </w:pPr>
      <w:r>
        <w:rPr>
          <w:rFonts w:ascii="BookAntiqua,Bold" w:hAnsi="BookAntiqua,Bold" w:cs="BookAntiqua,Bold"/>
          <w:b/>
          <w:bCs/>
        </w:rPr>
        <w:t>Тема 1. Характеристика систем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</w:rPr>
      </w:pPr>
      <w:r>
        <w:rPr>
          <w:rFonts w:ascii="BookAntiqua,Bold" w:hAnsi="BookAntiqua,Bold" w:cs="BookAntiqua,Bold"/>
          <w:b/>
          <w:bCs/>
        </w:rPr>
        <w:t>бухгалтерского учета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,Italic" w:hAnsi="BookAntiqua,Italic" w:cs="BookAntiqua,Italic"/>
          <w:i/>
          <w:iCs/>
        </w:rPr>
      </w:pPr>
      <w:r>
        <w:rPr>
          <w:rFonts w:ascii="BookAntiqua,Italic" w:hAnsi="BookAntiqua,Italic" w:cs="BookAntiqua,Italic"/>
          <w:i/>
          <w:iCs/>
        </w:rPr>
        <w:t>Задание 1.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" w:hAnsi="BookAntiqua" w:cs="BookAntiqua"/>
        </w:rPr>
      </w:pPr>
      <w:r>
        <w:rPr>
          <w:rFonts w:ascii="BookAntiqua" w:hAnsi="BookAntiqua" w:cs="BookAntiqua"/>
        </w:rPr>
        <w:t>Дайте характеристику систем бухгалтерского учета и составь-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" w:hAnsi="BookAntiqua" w:cs="BookAntiqua"/>
        </w:rPr>
      </w:pPr>
      <w:r>
        <w:rPr>
          <w:rFonts w:ascii="BookAntiqua" w:hAnsi="BookAntiqua" w:cs="BookAntiqua"/>
        </w:rPr>
        <w:t>те их классификацию.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</w:rPr>
      </w:pPr>
      <w:r>
        <w:rPr>
          <w:rFonts w:ascii="BookAntiqua,Bold" w:hAnsi="BookAntiqua,Bold" w:cs="BookAntiqua,Bold"/>
          <w:b/>
          <w:bCs/>
        </w:rPr>
        <w:t>Тема 2. Принципы подготовки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</w:rPr>
      </w:pPr>
      <w:r>
        <w:rPr>
          <w:rFonts w:ascii="BookAntiqua,Bold" w:hAnsi="BookAntiqua,Bold" w:cs="BookAntiqua,Bold"/>
          <w:b/>
          <w:bCs/>
        </w:rPr>
        <w:t>и представления финансовой информации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,Italic" w:hAnsi="BookAntiqua,Italic" w:cs="BookAntiqua,Italic"/>
          <w:i/>
          <w:iCs/>
        </w:rPr>
      </w:pPr>
      <w:r>
        <w:rPr>
          <w:rFonts w:ascii="BookAntiqua,Italic" w:hAnsi="BookAntiqua,Italic" w:cs="BookAntiqua,Italic"/>
          <w:i/>
          <w:iCs/>
        </w:rPr>
        <w:t>Задание 2.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" w:hAnsi="BookAntiqua" w:cs="BookAntiqua"/>
        </w:rPr>
      </w:pPr>
      <w:r>
        <w:rPr>
          <w:rFonts w:ascii="BookAntiqua" w:hAnsi="BookAntiqua" w:cs="BookAntiqua"/>
        </w:rPr>
        <w:t xml:space="preserve">Перечислите требования МСФО к качеству учетной </w:t>
      </w:r>
      <w:proofErr w:type="spellStart"/>
      <w:r>
        <w:rPr>
          <w:rFonts w:ascii="BookAntiqua" w:hAnsi="BookAntiqua" w:cs="BookAntiqua"/>
        </w:rPr>
        <w:t>инфор</w:t>
      </w:r>
      <w:proofErr w:type="spellEnd"/>
      <w:r>
        <w:rPr>
          <w:rFonts w:ascii="BookAntiqua" w:hAnsi="BookAntiqua" w:cs="BookAntiqua"/>
        </w:rPr>
        <w:t>-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" w:hAnsi="BookAntiqua" w:cs="BookAntiqua"/>
        </w:rPr>
      </w:pPr>
      <w:proofErr w:type="spellStart"/>
      <w:r>
        <w:rPr>
          <w:rFonts w:ascii="BookAntiqua" w:hAnsi="BookAntiqua" w:cs="BookAntiqua"/>
        </w:rPr>
        <w:t>мации</w:t>
      </w:r>
      <w:proofErr w:type="spellEnd"/>
      <w:r>
        <w:rPr>
          <w:rFonts w:ascii="BookAntiqua" w:hAnsi="BookAntiqua" w:cs="BookAntiqua"/>
        </w:rPr>
        <w:t>.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,Italic" w:hAnsi="BookAntiqua,Italic" w:cs="BookAntiqua,Italic"/>
          <w:i/>
          <w:iCs/>
        </w:rPr>
      </w:pPr>
      <w:r>
        <w:rPr>
          <w:rFonts w:ascii="BookAntiqua,Italic" w:hAnsi="BookAntiqua,Italic" w:cs="BookAntiqua,Italic"/>
          <w:i/>
          <w:iCs/>
        </w:rPr>
        <w:t>Задание 3.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" w:hAnsi="BookAntiqua" w:cs="BookAntiqua"/>
        </w:rPr>
      </w:pPr>
      <w:r>
        <w:rPr>
          <w:rFonts w:ascii="BookAntiqua" w:hAnsi="BookAntiqua" w:cs="BookAntiqua"/>
        </w:rPr>
        <w:t xml:space="preserve">Назовите принципы учета информации, элементы </w:t>
      </w:r>
      <w:proofErr w:type="spellStart"/>
      <w:r>
        <w:rPr>
          <w:rFonts w:ascii="BookAntiqua" w:hAnsi="BookAntiqua" w:cs="BookAntiqua"/>
        </w:rPr>
        <w:t>финансо</w:t>
      </w:r>
      <w:proofErr w:type="spellEnd"/>
      <w:r>
        <w:rPr>
          <w:rFonts w:ascii="BookAntiqua" w:hAnsi="BookAntiqua" w:cs="BookAntiqua"/>
        </w:rPr>
        <w:t>-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" w:hAnsi="BookAntiqua" w:cs="BookAntiqua"/>
        </w:rPr>
      </w:pPr>
      <w:r>
        <w:rPr>
          <w:rFonts w:ascii="BookAntiqua" w:hAnsi="BookAntiqua" w:cs="BookAntiqua"/>
        </w:rPr>
        <w:t>вой отчетности.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,Italic" w:hAnsi="BookAntiqua,Italic" w:cs="BookAntiqua,Italic"/>
          <w:i/>
          <w:iCs/>
        </w:rPr>
      </w:pPr>
      <w:r>
        <w:rPr>
          <w:rFonts w:ascii="BookAntiqua,Italic" w:hAnsi="BookAntiqua,Italic" w:cs="BookAntiqua,Italic"/>
          <w:i/>
          <w:iCs/>
        </w:rPr>
        <w:t>Задание 4.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" w:hAnsi="BookAntiqua" w:cs="BookAntiqua"/>
        </w:rPr>
      </w:pPr>
      <w:r>
        <w:rPr>
          <w:rFonts w:ascii="BookAntiqua" w:hAnsi="BookAntiqua" w:cs="BookAntiqua"/>
        </w:rPr>
        <w:t>Что такое признание элементов финансовой отчетности,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" w:hAnsi="BookAntiqua" w:cs="BookAntiqua"/>
        </w:rPr>
      </w:pPr>
      <w:r>
        <w:rPr>
          <w:rFonts w:ascii="BookAntiqua" w:hAnsi="BookAntiqua" w:cs="BookAntiqua"/>
        </w:rPr>
        <w:t xml:space="preserve">оценка элементов финансовой отчетности, концепции </w:t>
      </w:r>
      <w:proofErr w:type="spellStart"/>
      <w:r>
        <w:rPr>
          <w:rFonts w:ascii="BookAntiqua" w:hAnsi="BookAntiqua" w:cs="BookAntiqua"/>
        </w:rPr>
        <w:t>капи</w:t>
      </w:r>
      <w:proofErr w:type="spellEnd"/>
      <w:r>
        <w:rPr>
          <w:rFonts w:ascii="BookAntiqua" w:hAnsi="BookAntiqua" w:cs="BookAntiqua"/>
        </w:rPr>
        <w:t>-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" w:hAnsi="BookAntiqua" w:cs="BookAntiqua"/>
        </w:rPr>
      </w:pPr>
      <w:r>
        <w:rPr>
          <w:rFonts w:ascii="BookAntiqua" w:hAnsi="BookAntiqua" w:cs="BookAntiqua"/>
        </w:rPr>
        <w:t>тала и его поддержания.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,Italic" w:hAnsi="BookAntiqua,Italic" w:cs="BookAntiqua,Italic"/>
          <w:i/>
          <w:iCs/>
        </w:rPr>
      </w:pPr>
      <w:r>
        <w:rPr>
          <w:rFonts w:ascii="BookAntiqua,Italic" w:hAnsi="BookAntiqua,Italic" w:cs="BookAntiqua,Italic"/>
          <w:i/>
          <w:iCs/>
        </w:rPr>
        <w:t>Задание 5.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" w:hAnsi="BookAntiqua" w:cs="BookAntiqua"/>
        </w:rPr>
      </w:pPr>
      <w:r>
        <w:rPr>
          <w:rFonts w:ascii="BookAntiqua" w:hAnsi="BookAntiqua" w:cs="BookAntiqua"/>
        </w:rPr>
        <w:t xml:space="preserve">Составить сравнительную таблицу </w:t>
      </w:r>
      <w:proofErr w:type="gramStart"/>
      <w:r>
        <w:rPr>
          <w:rFonts w:ascii="BookAntiqua" w:hAnsi="BookAntiqua" w:cs="BookAntiqua"/>
        </w:rPr>
        <w:t>качественных</w:t>
      </w:r>
      <w:proofErr w:type="gramEnd"/>
      <w:r>
        <w:rPr>
          <w:rFonts w:ascii="BookAntiqua" w:hAnsi="BookAntiqua" w:cs="BookAntiqua"/>
        </w:rPr>
        <w:t xml:space="preserve"> </w:t>
      </w:r>
      <w:proofErr w:type="spellStart"/>
      <w:r>
        <w:rPr>
          <w:rFonts w:ascii="BookAntiqua" w:hAnsi="BookAntiqua" w:cs="BookAntiqua"/>
        </w:rPr>
        <w:t>характери</w:t>
      </w:r>
      <w:proofErr w:type="spellEnd"/>
      <w:r>
        <w:rPr>
          <w:rFonts w:ascii="BookAntiqua" w:hAnsi="BookAntiqua" w:cs="BookAntiqua"/>
        </w:rPr>
        <w:t>-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" w:hAnsi="BookAntiqua" w:cs="BookAntiqua"/>
        </w:rPr>
      </w:pPr>
      <w:proofErr w:type="spellStart"/>
      <w:r>
        <w:rPr>
          <w:rFonts w:ascii="BookAntiqua" w:hAnsi="BookAntiqua" w:cs="BookAntiqua"/>
        </w:rPr>
        <w:t>стик</w:t>
      </w:r>
      <w:proofErr w:type="spellEnd"/>
      <w:r>
        <w:rPr>
          <w:rFonts w:ascii="BookAntiqua" w:hAnsi="BookAntiqua" w:cs="BookAntiqua"/>
        </w:rPr>
        <w:t>, принципов и элементов в РФ и в МСФО.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</w:rPr>
      </w:pPr>
      <w:r>
        <w:rPr>
          <w:rFonts w:ascii="BookAntiqua,Bold" w:hAnsi="BookAntiqua,Bold" w:cs="BookAntiqua,Bold"/>
          <w:b/>
          <w:bCs/>
        </w:rPr>
        <w:t>Тема 3. Представление финансовой отчетности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</w:rPr>
      </w:pPr>
      <w:r>
        <w:rPr>
          <w:rFonts w:ascii="BookAntiqua,Bold" w:hAnsi="BookAntiqua,Bold" w:cs="BookAntiqua,Bold"/>
          <w:b/>
          <w:bCs/>
        </w:rPr>
        <w:t>в соответствии с МСФО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,Italic" w:hAnsi="BookAntiqua,Italic" w:cs="BookAntiqua,Italic"/>
          <w:i/>
          <w:iCs/>
        </w:rPr>
      </w:pPr>
      <w:r>
        <w:rPr>
          <w:rFonts w:ascii="BookAntiqua,Italic" w:hAnsi="BookAntiqua,Italic" w:cs="BookAntiqua,Italic"/>
          <w:i/>
          <w:iCs/>
        </w:rPr>
        <w:t>Задание 6.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" w:hAnsi="BookAntiqua" w:cs="BookAntiqua"/>
        </w:rPr>
      </w:pPr>
      <w:r>
        <w:rPr>
          <w:rFonts w:ascii="BookAntiqua" w:hAnsi="BookAntiqua" w:cs="BookAntiqua"/>
        </w:rPr>
        <w:t xml:space="preserve">Составить сравнительную таблицу структуры отчетности </w:t>
      </w:r>
      <w:proofErr w:type="gramStart"/>
      <w:r>
        <w:rPr>
          <w:rFonts w:ascii="BookAntiqua" w:hAnsi="BookAntiqua" w:cs="BookAntiqua"/>
        </w:rPr>
        <w:t>в</w:t>
      </w:r>
      <w:proofErr w:type="gramEnd"/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" w:hAnsi="BookAntiqua" w:cs="BookAntiqua"/>
        </w:rPr>
      </w:pPr>
      <w:r>
        <w:rPr>
          <w:rFonts w:ascii="BookAntiqua" w:hAnsi="BookAntiqua" w:cs="BookAntiqua"/>
        </w:rPr>
        <w:t>РФ и в МСФО.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,Italic" w:hAnsi="BookAntiqua,Italic" w:cs="BookAntiqua,Italic"/>
          <w:i/>
          <w:iCs/>
          <w:sz w:val="20"/>
          <w:szCs w:val="20"/>
        </w:rPr>
      </w:pPr>
      <w:r>
        <w:rPr>
          <w:rFonts w:ascii="BookAntiqua,Italic" w:hAnsi="BookAntiqua,Italic" w:cs="BookAntiqua,Italic"/>
          <w:i/>
          <w:iCs/>
          <w:sz w:val="20"/>
          <w:szCs w:val="20"/>
        </w:rPr>
        <w:t>Практические задания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" w:hAnsi="BookAntiqua" w:cs="BookAntiqua"/>
          <w:sz w:val="20"/>
          <w:szCs w:val="20"/>
        </w:rPr>
      </w:pPr>
      <w:r>
        <w:rPr>
          <w:rFonts w:ascii="BookAntiqua" w:hAnsi="BookAntiqua" w:cs="BookAntiqua"/>
          <w:sz w:val="20"/>
          <w:szCs w:val="20"/>
        </w:rPr>
        <w:t>177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</w:rPr>
      </w:pPr>
      <w:r>
        <w:rPr>
          <w:rFonts w:ascii="BookAntiqua,Bold" w:hAnsi="BookAntiqua,Bold" w:cs="BookAntiqua,Bold"/>
          <w:b/>
          <w:bCs/>
        </w:rPr>
        <w:t xml:space="preserve">Тема 4. Содержание </w:t>
      </w:r>
      <w:proofErr w:type="gramStart"/>
      <w:r>
        <w:rPr>
          <w:rFonts w:ascii="BookAntiqua,Bold" w:hAnsi="BookAntiqua,Bold" w:cs="BookAntiqua,Bold"/>
          <w:b/>
          <w:bCs/>
        </w:rPr>
        <w:t>Международных</w:t>
      </w:r>
      <w:proofErr w:type="gramEnd"/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,Bold" w:hAnsi="BookAntiqua,Bold" w:cs="BookAntiqua,Bold"/>
          <w:b/>
          <w:bCs/>
        </w:rPr>
      </w:pPr>
      <w:r>
        <w:rPr>
          <w:rFonts w:ascii="BookAntiqua,Bold" w:hAnsi="BookAntiqua,Bold" w:cs="BookAntiqua,Bold"/>
          <w:b/>
          <w:bCs/>
        </w:rPr>
        <w:t>стандартов финансовой отчетности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,Italic" w:hAnsi="BookAntiqua,Italic" w:cs="BookAntiqua,Italic"/>
          <w:i/>
          <w:iCs/>
        </w:rPr>
      </w:pPr>
      <w:r>
        <w:rPr>
          <w:rFonts w:ascii="BookAntiqua,Italic" w:hAnsi="BookAntiqua,Italic" w:cs="BookAntiqua,Italic"/>
          <w:i/>
          <w:iCs/>
        </w:rPr>
        <w:t>Задание 7.</w:t>
      </w:r>
    </w:p>
    <w:p w:rsidR="00432C89" w:rsidRDefault="00432C89" w:rsidP="00432C89">
      <w:pPr>
        <w:autoSpaceDE w:val="0"/>
        <w:autoSpaceDN w:val="0"/>
        <w:adjustRightInd w:val="0"/>
        <w:spacing w:after="0" w:line="240" w:lineRule="auto"/>
        <w:rPr>
          <w:rFonts w:ascii="BookAntiqua" w:hAnsi="BookAntiqua" w:cs="BookAntiqua"/>
        </w:rPr>
      </w:pPr>
      <w:r>
        <w:rPr>
          <w:rFonts w:ascii="BookAntiqua" w:hAnsi="BookAntiqua" w:cs="BookAntiqua"/>
        </w:rPr>
        <w:t xml:space="preserve">Составить сравнительную таблицу содержания ПБУ в РФ и </w:t>
      </w:r>
      <w:proofErr w:type="gramStart"/>
      <w:r>
        <w:rPr>
          <w:rFonts w:ascii="BookAntiqua" w:hAnsi="BookAntiqua" w:cs="BookAntiqua"/>
        </w:rPr>
        <w:t>в</w:t>
      </w:r>
      <w:proofErr w:type="gramEnd"/>
    </w:p>
    <w:p w:rsidR="00AE6F17" w:rsidRDefault="00432C89" w:rsidP="00432C89">
      <w:r>
        <w:rPr>
          <w:rFonts w:ascii="BookAntiqua" w:hAnsi="BookAntiqua" w:cs="BookAntiqua"/>
        </w:rPr>
        <w:t>МСФО.</w:t>
      </w:r>
    </w:p>
    <w:sectPr w:rsidR="00AE6F17" w:rsidSect="00AE6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ookAntiqua,Bold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BookAntiqua,Italic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BookAntiqua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characterSpacingControl w:val="doNotCompress"/>
  <w:compat/>
  <w:rsids>
    <w:rsidRoot w:val="00432C89"/>
    <w:rsid w:val="00432C89"/>
    <w:rsid w:val="00AE6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F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805</Characters>
  <Application>Microsoft Office Word</Application>
  <DocSecurity>0</DocSecurity>
  <Lines>6</Lines>
  <Paragraphs>1</Paragraphs>
  <ScaleCrop>false</ScaleCrop>
  <Company>Microsoft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2013-02-04T13:42:00Z</dcterms:created>
  <dcterms:modified xsi:type="dcterms:W3CDTF">2013-02-04T13:42:00Z</dcterms:modified>
</cp:coreProperties>
</file>